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4e79" w:val="clear"/>
            <w:tcMar>
              <w:top w:w="120.0" w:type="dxa"/>
              <w:left w:w="200.0" w:type="dxa"/>
              <w:bottom w:w="12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ORMULÁRIO DE COMUNICAÇÃO DE CRIAÇÃO DE SOFTWARE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pacing w:after="60" w:before="80" w:lineRule="auto"/>
        <w:ind w:right="275.669291338583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e75b6"/>
          <w:rtl w:val="0"/>
        </w:rPr>
        <w:t xml:space="preserve">Observação 1: </w:t>
      </w:r>
      <w:r w:rsidDel="00000000" w:rsidR="00000000" w:rsidRPr="00000000">
        <w:rPr>
          <w:b w:val="1"/>
          <w:bCs w:val="1"/>
          <w:i w:val="1"/>
          <w:iCs w:val="1"/>
          <w:color w:val="2e75b6"/>
          <w:rtl w:val="0"/>
        </w:rPr>
        <w:t xml:space="preserve">Pesquisador(a), se preferir, faça uma cópia deste formulário para seu drive e faça o preenchimento de forma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e75b6"/>
          <w:rtl w:val="0"/>
        </w:rPr>
        <w:t xml:space="preserve">online</w:t>
      </w:r>
      <w:r w:rsidDel="00000000" w:rsidR="00000000" w:rsidRPr="00000000">
        <w:rPr>
          <w:b w:val="1"/>
          <w:bCs w:val="1"/>
          <w:i w:val="1"/>
          <w:iCs w:val="1"/>
          <w:color w:val="2e75b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60" w:lineRule="auto"/>
        <w:ind w:right="275.669291338583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e75b6"/>
          <w:rtl w:val="0"/>
        </w:rPr>
        <w:t xml:space="preserve">Observação 2: </w:t>
      </w:r>
      <w:r w:rsidDel="00000000" w:rsidR="00000000" w:rsidRPr="00000000">
        <w:rPr>
          <w:b w:val="1"/>
          <w:bCs w:val="1"/>
          <w:i w:val="1"/>
          <w:iCs w:val="1"/>
          <w:color w:val="2e75b6"/>
          <w:rtl w:val="0"/>
        </w:rPr>
        <w:t xml:space="preserve">As instruções e orientações destacadas em azul têm caráter explicativo e podem ser apagadas após o preenchimento, antes do envio do documento final.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60" w:lineRule="auto"/>
        <w:ind w:right="275.6692913385831"/>
        <w:jc w:val="both"/>
        <w:rPr>
          <w:b w:val="1"/>
          <w:bCs w:val="1"/>
          <w:i w:val="1"/>
          <w:iCs w:val="1"/>
          <w:color w:val="2e75b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e75b6"/>
          <w:rtl w:val="0"/>
        </w:rPr>
        <w:t xml:space="preserve">Observação 3: </w:t>
      </w:r>
      <w:r w:rsidDel="00000000" w:rsidR="00000000" w:rsidRPr="00000000">
        <w:rPr>
          <w:b w:val="1"/>
          <w:bCs w:val="1"/>
          <w:i w:val="1"/>
          <w:iCs w:val="1"/>
          <w:color w:val="2e75b6"/>
          <w:rtl w:val="0"/>
        </w:rPr>
        <w:t xml:space="preserve">Após o preenchimento e retirada das instruções em azul/vermelho, realizar o download do formulário e proceder com as devidas assinaturas.</w:t>
      </w:r>
    </w:p>
    <w:p w:rsidR="00000000" w:rsidDel="00000000" w:rsidP="00000000" w:rsidRDefault="00000000" w:rsidRPr="00000000" w14:paraId="00000006">
      <w:pPr>
        <w:spacing w:after="160" w:before="60" w:lineRule="auto"/>
        <w:ind w:right="275.6692913385831"/>
        <w:jc w:val="both"/>
        <w:rPr>
          <w:b w:val="1"/>
          <w:bCs w:val="1"/>
          <w:i w:val="1"/>
          <w:iCs w:val="1"/>
          <w:color w:val="2e75b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4e79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1. INFORMAÇÕES DOS TITULARES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100" w:before="60" w:lineRule="auto"/>
        <w:jc w:val="both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72c4"/>
          <w:sz w:val="20"/>
          <w:szCs w:val="20"/>
          <w:rtl w:val="0"/>
        </w:rPr>
        <w:t xml:space="preserve">Preencha o quadro abaixo somente se o software for em cotitularidade com empresas, órgãos públicos ou pessoas físicas sem vínculo com o Ifes. Caso haja participação de servidores de outras instituições, é obrigatório indicar as instituições neste quadro. Em caso de dúvidas, entre em contato com a Agifes.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Departamento para Contato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Telefone / 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888888"/>
                <w:sz w:val="20"/>
                <w:szCs w:val="20"/>
                <w:rtl w:val="0"/>
              </w:rPr>
              <w:t xml:space="preserve">Ex.: Ifes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888888"/>
                <w:sz w:val="20"/>
                <w:szCs w:val="20"/>
                <w:rtl w:val="0"/>
              </w:rPr>
              <w:t xml:space="preserve">Polo de Inovação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888888"/>
                <w:sz w:val="20"/>
                <w:szCs w:val="20"/>
                <w:rtl w:val="0"/>
              </w:rPr>
              <w:t xml:space="preserve">polo@ifes.edu.br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80" w:before="20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1.1 DO PERCENTUAL DA TECNOLOGIA – BASE NO “GRAU DE ESFORÇO”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80" w:before="60" w:lineRule="auto"/>
        <w:jc w:val="both"/>
        <w:rPr>
          <w:color w:val="4472c4"/>
        </w:rPr>
      </w:pPr>
      <w:r w:rsidDel="00000000" w:rsidR="00000000" w:rsidRPr="00000000">
        <w:rPr>
          <w:rFonts w:ascii="Arial" w:cs="Arial" w:eastAsia="Arial" w:hAnsi="Arial"/>
          <w:color w:val="4472c4"/>
          <w:sz w:val="20"/>
          <w:szCs w:val="20"/>
          <w:rtl w:val="0"/>
        </w:rPr>
        <w:t xml:space="preserve">O percentual pode ser definido pelas partes em documento formal de parceria (ex: Acordo de Cooperação, Convênio, etc.) ou por negociação entre as partes. Caso não haja instrumento prévio, utilizar os seguintes critérios: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40" w:before="6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(A) Qual foi o valor agregado do conhecimento já existente no início da parceria;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40" w:before="4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(B) Quanto de recursos humanos foi envolvido e necessário para o desenvolvimento do software;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80" w:before="4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(C) Quanto de recursos financeiros e materiais, incluindo uso de infraestrutura e equipamentos.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0"/>
        <w:gridCol w:w="1650"/>
        <w:gridCol w:w="1650"/>
        <w:gridCol w:w="1650"/>
        <w:gridCol w:w="1650"/>
        <w:tblGridChange w:id="0">
          <w:tblGrid>
            <w:gridCol w:w="2760"/>
            <w:gridCol w:w="1650"/>
            <w:gridCol w:w="1650"/>
            <w:gridCol w:w="1650"/>
            <w:gridCol w:w="1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Ifes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Inst.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Inst. 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%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(A) Valor agregado do conhecimento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(B) Recursos humanos envolvidos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(C) Recursos financeiros e materiais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Participação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00" w:before="60" w:lineRule="auto"/>
        <w:jc w:val="both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72c4"/>
          <w:sz w:val="20"/>
          <w:szCs w:val="20"/>
          <w:rtl w:val="0"/>
        </w:rPr>
        <w:t xml:space="preserve">Caso o Ifes seja detentor de 100%, não é preciso justificar. Caso contrário, a justificativa é obrigatória para explicar a participação de cada instituição em cada critério.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(A) Valor agregado do conhecimento: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(B) Recursos humanos envolvidos: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(C) Recursos financeiros e materiais: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before="60" w:lineRule="auto"/>
        <w:ind w:right="275.6692913385831"/>
        <w:jc w:val="both"/>
        <w:rPr>
          <w:b w:val="1"/>
          <w:bCs w:val="1"/>
          <w:i w:val="1"/>
          <w:iCs w:val="1"/>
          <w:color w:val="2e75b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4e79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2. INFORMAÇÕES DOS AUTORES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Style w:val="Heading2"/>
        <w:spacing w:after="160" w:before="240" w:line="299.52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heading=h.559012qkw10x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2.1 IDENTIFICAÇÃO DOS INVENTORES</w:t>
      </w:r>
    </w:p>
    <w:p w:rsidR="00000000" w:rsidDel="00000000" w:rsidP="00000000" w:rsidRDefault="00000000" w:rsidRPr="00000000" w14:paraId="00000041">
      <w:pPr>
        <w:spacing w:after="240" w:before="240" w:line="331.2" w:lineRule="auto"/>
        <w:jc w:val="both"/>
        <w:rPr>
          <w:i w:val="1"/>
          <w:iCs w:val="1"/>
          <w:color w:val="4472c4"/>
          <w:sz w:val="20"/>
          <w:szCs w:val="20"/>
        </w:rPr>
      </w:pPr>
      <w:r w:rsidDel="00000000" w:rsidR="00000000" w:rsidRPr="00000000">
        <w:rPr>
          <w:i w:val="1"/>
          <w:iCs w:val="1"/>
          <w:color w:val="4472c4"/>
          <w:sz w:val="20"/>
          <w:szCs w:val="20"/>
          <w:rtl w:val="0"/>
        </w:rPr>
        <w:t xml:space="preserve">(Indicar todos os autores, mesmo os que não pertencem ao Ifes. Copiar e preencher o quadro abaixo com informações de todos os inventores.)</w:t>
      </w:r>
    </w:p>
    <w:p w:rsidR="00000000" w:rsidDel="00000000" w:rsidP="00000000" w:rsidRDefault="00000000" w:rsidRPr="00000000" w14:paraId="00000042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31.2" w:lineRule="auto"/>
        <w:jc w:val="both"/>
        <w:rPr>
          <w:b w:val="1"/>
          <w:bCs w:val="1"/>
          <w:color w:val="ff0000"/>
          <w:highlight w:val="yellow"/>
        </w:rPr>
      </w:pPr>
      <w:r w:rsidDel="00000000" w:rsidR="00000000" w:rsidRPr="00000000">
        <w:rPr>
          <w:b w:val="1"/>
          <w:bCs w:val="1"/>
          <w:color w:val="ff0000"/>
          <w:highlight w:val="yellow"/>
          <w:rtl w:val="0"/>
        </w:rPr>
        <w:t xml:space="preserve">MODELO DE PREENCHIMENTO:</w:t>
      </w:r>
    </w:p>
    <w:tbl>
      <w:tblPr>
        <w:tblStyle w:val="Table7"/>
        <w:tblW w:w="96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45"/>
        <w:gridCol w:w="105"/>
        <w:gridCol w:w="2985"/>
        <w:gridCol w:w="1005"/>
        <w:gridCol w:w="3420"/>
        <w:gridCol w:w="300"/>
        <w:tblGridChange w:id="0">
          <w:tblGrid>
            <w:gridCol w:w="1845"/>
            <w:gridCol w:w="105"/>
            <w:gridCol w:w="2985"/>
            <w:gridCol w:w="1005"/>
            <w:gridCol w:w="3420"/>
            <w:gridCol w:w="3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6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88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completo: </w:t>
            </w:r>
            <w:r w:rsidDel="00000000" w:rsidR="00000000" w:rsidRPr="00000000">
              <w:rPr>
                <w:color w:val="ff0000"/>
                <w:rtl w:val="0"/>
              </w:rPr>
              <w:t xml:space="preserve">Anaira Oliveira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88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Instituição: </w:t>
            </w:r>
            <w:r w:rsidDel="00000000" w:rsidR="00000000" w:rsidRPr="00000000">
              <w:rPr>
                <w:color w:val="ff0000"/>
                <w:rtl w:val="0"/>
              </w:rPr>
              <w:t xml:space="preserve">Universidade Federal do Rio de Janeiro (UFRJ)</w:t>
            </w:r>
          </w:p>
        </w:tc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88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Campus: </w:t>
            </w:r>
            <w:r w:rsidDel="00000000" w:rsidR="00000000" w:rsidRPr="00000000">
              <w:rPr>
                <w:color w:val="ff0000"/>
                <w:rtl w:val="0"/>
              </w:rPr>
              <w:t xml:space="preserve">Goiabeiras</w:t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gridSpan w:val="2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88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Atuação: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7"/>
              </w:numPr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65100" cy="165100"/>
                  <wp:effectExtent b="0" l="0" r="0" t="0"/>
                  <wp:docPr descr="não selecionada" id="9" name="image13.png"/>
                  <a:graphic>
                    <a:graphicData uri="http://schemas.openxmlformats.org/drawingml/2006/picture">
                      <pic:pic>
                        <pic:nvPicPr>
                          <pic:cNvPr descr="não selecionada" id="0" name="image1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Professor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7"/>
              </w:numPr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14300" distT="114300" distL="114300" distR="114300">
                  <wp:extent cx="165100" cy="165100"/>
                  <wp:effectExtent b="0" l="0" r="0" t="0"/>
                  <wp:docPr descr="não selecionada" id="5" name="image9.png"/>
                  <a:graphic>
                    <a:graphicData uri="http://schemas.openxmlformats.org/drawingml/2006/picture">
                      <pic:pic>
                        <pic:nvPicPr>
                          <pic:cNvPr descr="não selecionada" id="0" name="image9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TAE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7"/>
              </w:numPr>
              <w:ind w:left="720" w:hanging="360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14300" distT="114300" distL="114300" distR="114300">
                  <wp:extent cx="165100" cy="165100"/>
                  <wp:effectExtent b="0" l="0" r="0" t="0"/>
                  <wp:docPr descr="selecionada" id="14" name="image14.png"/>
                  <a:graphic>
                    <a:graphicData uri="http://schemas.openxmlformats.org/drawingml/2006/picture">
                      <pic:pic>
                        <pic:nvPicPr>
                          <pic:cNvPr descr="selecionada" id="0" name="image1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Aluno de Pós-graduação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5"/>
              </w:numPr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65100" cy="165100"/>
                  <wp:effectExtent b="0" l="0" r="0" t="0"/>
                  <wp:docPr descr="não selecionada" id="3" name="image2.png"/>
                  <a:graphic>
                    <a:graphicData uri="http://schemas.openxmlformats.org/drawingml/2006/picture">
                      <pic:pic>
                        <pic:nvPicPr>
                          <pic:cNvPr descr="não selecionada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Aluno de Graduação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5"/>
              </w:numPr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14300" distT="114300" distL="114300" distR="114300">
                  <wp:extent cx="165100" cy="165100"/>
                  <wp:effectExtent b="0" l="0" r="0" t="0"/>
                  <wp:docPr descr="não selecionada" id="13" name="image3.png"/>
                  <a:graphic>
                    <a:graphicData uri="http://schemas.openxmlformats.org/drawingml/2006/picture">
                      <pic:pic>
                        <pic:nvPicPr>
                          <pic:cNvPr descr="não selecionada"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Aluno Médio/Técnico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5"/>
              </w:numPr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14300" distT="114300" distL="114300" distR="114300">
                  <wp:extent cx="165100" cy="165100"/>
                  <wp:effectExtent b="0" l="0" r="0" t="0"/>
                  <wp:docPr descr="não selecionada" id="12" name="image11.png"/>
                  <a:graphic>
                    <a:graphicData uri="http://schemas.openxmlformats.org/drawingml/2006/picture">
                      <pic:pic>
                        <pic:nvPicPr>
                          <pic:cNvPr descr="não selecionada" id="0" name="image1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Aluno Egresso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6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88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Curso/Programa de Pós-graduação: </w:t>
            </w:r>
            <w:r w:rsidDel="00000000" w:rsidR="00000000" w:rsidRPr="00000000">
              <w:rPr>
                <w:color w:val="ff0000"/>
                <w:rtl w:val="0"/>
              </w:rPr>
              <w:t xml:space="preserve">Engenharia de Produção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6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88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Telefone com DDD:</w:t>
            </w:r>
            <w:r w:rsidDel="00000000" w:rsidR="00000000" w:rsidRPr="00000000">
              <w:rPr>
                <w:color w:val="ff0000"/>
                <w:rtl w:val="0"/>
              </w:rPr>
              <w:t xml:space="preserve"> 27 3357-7542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6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88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</w:t>
            </w:r>
            <w:r w:rsidDel="00000000" w:rsidR="00000000" w:rsidRPr="00000000">
              <w:rPr>
                <w:color w:val="ff0000"/>
                <w:rtl w:val="0"/>
              </w:rPr>
              <w:t xml:space="preserve"> ariana.gusmao@ifes.edu.br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6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88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Endereço: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Av. Anisio Fernandes Coelho, 1260, Jardim da Penha, Vitória/ES</w:t>
            </w:r>
          </w:p>
        </w:tc>
      </w:tr>
    </w:tbl>
    <w:p w:rsidR="00000000" w:rsidDel="00000000" w:rsidP="00000000" w:rsidRDefault="00000000" w:rsidRPr="00000000" w14:paraId="00000072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6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95"/>
        <w:gridCol w:w="105"/>
        <w:gridCol w:w="2745"/>
        <w:gridCol w:w="1350"/>
        <w:gridCol w:w="3450"/>
        <w:gridCol w:w="300"/>
        <w:tblGridChange w:id="0">
          <w:tblGrid>
            <w:gridCol w:w="1695"/>
            <w:gridCol w:w="105"/>
            <w:gridCol w:w="2745"/>
            <w:gridCol w:w="1350"/>
            <w:gridCol w:w="3450"/>
            <w:gridCol w:w="3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6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88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88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Instituição:</w:t>
            </w:r>
          </w:p>
        </w:tc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88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Campus:</w:t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gridSpan w:val="2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88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Atuação: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numPr>
                <w:ilvl w:val="0"/>
                <w:numId w:val="3"/>
              </w:numPr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65100" cy="165100"/>
                  <wp:effectExtent b="0" l="0" r="0" t="0"/>
                  <wp:docPr descr="não selecionada" id="8" name="image8.png"/>
                  <a:graphic>
                    <a:graphicData uri="http://schemas.openxmlformats.org/drawingml/2006/picture">
                      <pic:pic>
                        <pic:nvPicPr>
                          <pic:cNvPr descr="não selecionada" id="0" name="image8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Professor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3"/>
              </w:numPr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14300" distT="114300" distL="114300" distR="114300">
                  <wp:extent cx="165100" cy="165100"/>
                  <wp:effectExtent b="0" l="0" r="0" t="0"/>
                  <wp:docPr descr="não selecionada" id="1" name="image7.png"/>
                  <a:graphic>
                    <a:graphicData uri="http://schemas.openxmlformats.org/drawingml/2006/picture">
                      <pic:pic>
                        <pic:nvPicPr>
                          <pic:cNvPr descr="não selecionada" id="0" name="image7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TAE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3"/>
              </w:numPr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14300" distT="114300" distL="114300" distR="114300">
                  <wp:extent cx="165100" cy="165100"/>
                  <wp:effectExtent b="0" l="0" r="0" t="0"/>
                  <wp:docPr descr="não selecionada" id="7" name="image6.png"/>
                  <a:graphic>
                    <a:graphicData uri="http://schemas.openxmlformats.org/drawingml/2006/picture">
                      <pic:pic>
                        <pic:nvPicPr>
                          <pic:cNvPr descr="não selecionada"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Aluno de Pós-graduação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numPr>
                <w:ilvl w:val="0"/>
                <w:numId w:val="4"/>
              </w:numPr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65100" cy="165100"/>
                  <wp:effectExtent b="0" l="0" r="0" t="0"/>
                  <wp:docPr descr="não selecionada" id="10" name="image4.png"/>
                  <a:graphic>
                    <a:graphicData uri="http://schemas.openxmlformats.org/drawingml/2006/picture">
                      <pic:pic>
                        <pic:nvPicPr>
                          <pic:cNvPr descr="não selecionada"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Aluno de Graduação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4"/>
              </w:numPr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14300" distT="114300" distL="114300" distR="114300">
                  <wp:extent cx="165100" cy="165100"/>
                  <wp:effectExtent b="0" l="0" r="0" t="0"/>
                  <wp:docPr descr="não selecionada" id="4" name="image5.png"/>
                  <a:graphic>
                    <a:graphicData uri="http://schemas.openxmlformats.org/drawingml/2006/picture">
                      <pic:pic>
                        <pic:nvPicPr>
                          <pic:cNvPr descr="não selecionada"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Aluno Médio/Técnico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4"/>
              </w:numPr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14300" distT="114300" distL="114300" distR="114300">
                  <wp:extent cx="165100" cy="165100"/>
                  <wp:effectExtent b="0" l="0" r="0" t="0"/>
                  <wp:docPr descr="não selecionada" id="11" name="image12.png"/>
                  <a:graphic>
                    <a:graphicData uri="http://schemas.openxmlformats.org/drawingml/2006/picture">
                      <pic:pic>
                        <pic:nvPicPr>
                          <pic:cNvPr descr="não selecionada" id="0" name="image1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Aluno Egresso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6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88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Curso/Programa de Pós-graduação: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6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88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Telefone com DDD: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6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88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6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88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Endereço:</w:t>
            </w:r>
          </w:p>
        </w:tc>
      </w:tr>
    </w:tbl>
    <w:p w:rsidR="00000000" w:rsidDel="00000000" w:rsidP="00000000" w:rsidRDefault="00000000" w:rsidRPr="00000000" w14:paraId="000000A3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2"/>
        <w:spacing w:after="160" w:before="240" w:line="299.52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heading=h.xs4umymsupmz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2.2 PARTICIPAÇÃO DISCENTE NO DESENVOLVIMENTO DA TECNOLOGIA</w:t>
      </w:r>
    </w:p>
    <w:p w:rsidR="00000000" w:rsidDel="00000000" w:rsidP="00000000" w:rsidRDefault="00000000" w:rsidRPr="00000000" w14:paraId="000000A5">
      <w:pPr>
        <w:spacing w:after="240" w:before="240" w:line="331.2" w:lineRule="auto"/>
        <w:jc w:val="both"/>
        <w:rPr/>
      </w:pPr>
      <w:r w:rsidDel="00000000" w:rsidR="00000000" w:rsidRPr="00000000">
        <w:rPr>
          <w:i w:val="1"/>
          <w:iCs w:val="1"/>
          <w:color w:val="4472c4"/>
          <w:sz w:val="20"/>
          <w:szCs w:val="20"/>
          <w:rtl w:val="0"/>
        </w:rPr>
        <w:t xml:space="preserve">Este campo é de preenchimento obrigatório </w:t>
      </w:r>
      <w:r w:rsidDel="00000000" w:rsidR="00000000" w:rsidRPr="00000000">
        <w:rPr>
          <w:b w:val="1"/>
          <w:bCs w:val="1"/>
          <w:i w:val="1"/>
          <w:iCs w:val="1"/>
          <w:color w:val="4472c4"/>
          <w:sz w:val="20"/>
          <w:szCs w:val="20"/>
          <w:rtl w:val="0"/>
        </w:rPr>
        <w:t xml:space="preserve">quando houver participação de estudantes</w:t>
      </w:r>
      <w:r w:rsidDel="00000000" w:rsidR="00000000" w:rsidRPr="00000000">
        <w:rPr>
          <w:i w:val="1"/>
          <w:iCs w:val="1"/>
          <w:color w:val="4472c4"/>
          <w:sz w:val="20"/>
          <w:szCs w:val="20"/>
          <w:rtl w:val="0"/>
        </w:rPr>
        <w:t xml:space="preserve"> no desenvolvimento do software. Descreva a contribuição de cada discente, indicando o vínculo com o projeto.</w:t>
      </w:r>
      <w:r w:rsidDel="00000000" w:rsidR="00000000" w:rsidRPr="00000000">
        <w:rPr>
          <w:rtl w:val="0"/>
        </w:rPr>
      </w:r>
    </w:p>
    <w:sdt>
      <w:sdtPr>
        <w:lock w:val="contentLocked"/>
        <w:id w:val="-1488694573"/>
        <w:tag w:val="goog_rdk_0"/>
      </w:sdtPr>
      <w:sdtContent>
        <w:tbl>
          <w:tblPr>
            <w:tblStyle w:val="Table9"/>
            <w:tblW w:w="96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20"/>
            <w:gridCol w:w="1770"/>
            <w:gridCol w:w="2070"/>
            <w:gridCol w:w="1920"/>
            <w:gridCol w:w="1920"/>
            <w:tblGridChange w:id="0">
              <w:tblGrid>
                <w:gridCol w:w="1920"/>
                <w:gridCol w:w="1770"/>
                <w:gridCol w:w="2070"/>
                <w:gridCol w:w="1920"/>
                <w:gridCol w:w="19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Nome do estudante ou egresso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Curso/Nível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Tipo de vínculo (Bolsista, Voluntário, TCC, Dissertação, Outro)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Projeto de pesquisa / ensino / extensão vinculado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Descrição da contribuição no desenvolvimento da tecnologia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5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before="120" w:lineRule="auto"/>
        <w:jc w:val="both"/>
        <w:rPr/>
      </w:pPr>
      <w:r w:rsidDel="00000000" w:rsidR="00000000" w:rsidRPr="00000000">
        <w:rPr>
          <w:b w:val="1"/>
          <w:bCs w:val="1"/>
          <w:color w:val="ff0000"/>
          <w:rtl w:val="0"/>
        </w:rPr>
        <w:t xml:space="preserve">Observação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A informação sobre eventual participação discente é relevante para o reconhecimento do protagonismo estudantil nas atividades de pesquisa, desenvolvimento e inovação realizadas no âmbito do Ifes.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before="12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4e79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. INFORMAÇÕES TÉCNICAS DO SOFTWARE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.1 TÍTULO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100" w:before="60" w:lineRule="auto"/>
        <w:rPr>
          <w:color w:val="4472c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4472c4"/>
          <w:sz w:val="20"/>
          <w:szCs w:val="20"/>
          <w:rtl w:val="0"/>
        </w:rPr>
        <w:t xml:space="preserve">Utilizar palavras que identifiquem exatamente o software desenvolvido e sua finalidade principal.</w:t>
      </w: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80" w:before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.2 CLASSIFICAÇÃO POR ÁREA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100" w:before="60" w:lineRule="auto"/>
        <w:rPr>
          <w:color w:val="4472c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4472c4"/>
          <w:sz w:val="20"/>
          <w:szCs w:val="20"/>
          <w:rtl w:val="0"/>
        </w:rPr>
        <w:t xml:space="preserve">Usar a seguinte escala, onde houver grau de afinidade: 0 = Nenhuma; 1 = Baixa; 2 = Média; 3 = Alta.</w:t>
      </w: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0"/>
        <w:gridCol w:w="2160"/>
        <w:tblGridChange w:id="0">
          <w:tblGrid>
            <w:gridCol w:w="7200"/>
            <w:gridCol w:w="2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Área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Grau de afinidade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Tecnologias da Informação e Comunicação (TIC)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sistemas de informação, comunicação, controle e automação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Educação e ensino: plataformas educacionais, sistemas de gestão do aprendizado (LMS), ferramentas pedagógicas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Saúde: softwares para diagnóstico, gestão hospitalar, monitoramento de pacientes, telemedicina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Gestão e administração pública: sistemas de gestão institucional, ERP público, controle de processos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Indústria e automação: softwares de controle industrial, SCADA, integração de sistemas produtivos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Agropecuária e meio ambiente: sistemas de monitoramento ambiental, agricultura de precisão, gestão 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Demais áreas não contempladas acima (descreva aqui)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.3 DESCRIÇÃO DO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100" w:before="60" w:lineRule="auto"/>
        <w:ind w:right="275.6692913385831"/>
        <w:rPr>
          <w:color w:val="4472c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4472c4"/>
          <w:sz w:val="20"/>
          <w:szCs w:val="20"/>
          <w:rtl w:val="0"/>
        </w:rPr>
        <w:t xml:space="preserve">Apresente o software com suficiência descritiva. Descreva sua funcionalidade principal, arquitetura geral, linguagens de programação utilizadas, plataformas/ambientes de execução, principais módulos e a forma de interação com o usuário. Inclua o passo a passo do funcionamento, se aplicável.</w:t>
      </w: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80" w:before="200" w:lineRule="auto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80" w:before="20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.4 CAMPO DE APLICAÇÃO E SETOR DE DESTINO</w:t>
      </w:r>
    </w:p>
    <w:p w:rsidR="00000000" w:rsidDel="00000000" w:rsidP="00000000" w:rsidRDefault="00000000" w:rsidRPr="00000000" w14:paraId="000000DC">
      <w:pPr>
        <w:spacing w:after="80" w:before="200" w:lineRule="auto"/>
        <w:jc w:val="both"/>
        <w:rPr>
          <w:color w:val="4472c4"/>
        </w:rPr>
      </w:pPr>
      <w:r w:rsidDel="00000000" w:rsidR="00000000" w:rsidRPr="00000000">
        <w:rPr>
          <w:i w:val="1"/>
          <w:iCs w:val="1"/>
          <w:color w:val="4472c4"/>
          <w:sz w:val="20"/>
          <w:szCs w:val="20"/>
          <w:rtl w:val="0"/>
        </w:rPr>
        <w:t xml:space="preserve">Identifique o setor técnico ou mercado ao qual o software se destina. Descreva o problema que ele resolve e o contexto de uso. Ex.: sistema de gestão acadêmica para instituições de ensino público; plataforma de monitoramento ambiental para órgãos reguladores; aplicativo de suporte ao diagnóstico clínico,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100" w:before="60" w:lineRule="auto"/>
        <w:ind w:right="275.6692913385831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pacing w:after="80" w:before="20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80" w:before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3.4.1 Informações técnicas do software - INPI</w:t>
      </w:r>
      <w:r w:rsidDel="00000000" w:rsidR="00000000" w:rsidRPr="00000000">
        <w:rPr>
          <w:rtl w:val="0"/>
        </w:rPr>
      </w:r>
    </w:p>
    <w:tbl>
      <w:tblPr>
        <w:tblStyle w:val="Table15"/>
        <w:tblW w:w="9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15"/>
        <w:gridCol w:w="3105"/>
        <w:gridCol w:w="2970"/>
        <w:tblGridChange w:id="0">
          <w:tblGrid>
            <w:gridCol w:w="3315"/>
            <w:gridCol w:w="3105"/>
            <w:gridCol w:w="29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c9daf8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Linguagem de Programação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c9daf8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Campo de Aplicação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c9daf8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Tipo de Programa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spacing w:after="0" w:before="120" w:lineRule="auto"/>
        <w:rPr/>
      </w:pPr>
      <w:r w:rsidDel="00000000" w:rsidR="00000000" w:rsidRPr="00000000">
        <w:rPr>
          <w:color w:val="ff0000"/>
          <w:rtl w:val="0"/>
        </w:rPr>
        <w:t xml:space="preserve">*</w:t>
      </w:r>
      <w:r w:rsidDel="00000000" w:rsidR="00000000" w:rsidRPr="00000000">
        <w:rPr>
          <w:b w:val="1"/>
          <w:bCs w:val="1"/>
          <w:rtl w:val="0"/>
        </w:rPr>
        <w:t xml:space="preserve">Acesse as listagens de</w:t>
      </w:r>
      <w:hyperlink r:id="rId9">
        <w:r w:rsidDel="00000000" w:rsidR="00000000" w:rsidRPr="00000000">
          <w:rPr>
            <w:b w:val="1"/>
            <w:bCs w:val="1"/>
            <w:rtl w:val="0"/>
          </w:rPr>
          <w:t xml:space="preserve"> </w:t>
        </w:r>
      </w:hyperlink>
      <w:hyperlink r:id="rId1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Campo de Aplicação</w:t>
        </w:r>
      </w:hyperlink>
      <w:r w:rsidDel="00000000" w:rsidR="00000000" w:rsidRPr="00000000">
        <w:rPr>
          <w:b w:val="1"/>
          <w:bCs w:val="1"/>
          <w:rtl w:val="0"/>
        </w:rPr>
        <w:t xml:space="preserve"> e do</w:t>
      </w:r>
      <w:hyperlink r:id="rId11">
        <w:r w:rsidDel="00000000" w:rsidR="00000000" w:rsidRPr="00000000">
          <w:rPr>
            <w:b w:val="1"/>
            <w:bCs w:val="1"/>
            <w:rtl w:val="0"/>
          </w:rPr>
          <w:t xml:space="preserve"> </w:t>
        </w:r>
      </w:hyperlink>
      <w:hyperlink r:id="rId1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Tipo de Programa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before="1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3.4.2 Datas de criação e publicação (DD/MM/AAAA)</w:t>
      </w:r>
    </w:p>
    <w:sdt>
      <w:sdtPr>
        <w:lock w:val="contentLocked"/>
        <w:id w:val="-2078453340"/>
        <w:tag w:val="goog_rdk_1"/>
      </w:sdtPr>
      <w:sdtContent>
        <w:tbl>
          <w:tblPr>
            <w:tblStyle w:val="Table16"/>
            <w:tblW w:w="642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3315"/>
            <w:gridCol w:w="3105"/>
            <w:tblGridChange w:id="0">
              <w:tblGrid>
                <w:gridCol w:w="3315"/>
                <w:gridCol w:w="31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aaaaaa" w:space="0" w:sz="4" w:val="single"/>
                  <w:left w:color="aaaaaa" w:space="0" w:sz="4" w:val="single"/>
                  <w:bottom w:color="aaaaaa" w:space="0" w:sz="4" w:val="single"/>
                  <w:right w:color="aaaaaa" w:space="0" w:sz="4" w:val="single"/>
                </w:tcBorders>
                <w:shd w:fill="cfe2f3" w:val="clear"/>
                <w:tcMar>
                  <w:top w:w="80.0" w:type="dxa"/>
                  <w:left w:w="120.0" w:type="dxa"/>
                  <w:bottom w:w="8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Data de publicação</w:t>
                </w:r>
              </w:p>
            </w:tc>
            <w:tc>
              <w:tcPr>
                <w:tcBorders>
                  <w:top w:color="aaaaaa" w:space="0" w:sz="4" w:val="single"/>
                  <w:left w:color="aaaaaa" w:space="0" w:sz="4" w:val="single"/>
                  <w:bottom w:color="aaaaaa" w:space="0" w:sz="4" w:val="single"/>
                  <w:right w:color="aaaaaa" w:space="0" w:sz="4" w:val="single"/>
                </w:tcBorders>
                <w:shd w:fill="cfe2f3" w:val="clear"/>
                <w:tcMar>
                  <w:top w:w="80.0" w:type="dxa"/>
                  <w:left w:w="120.0" w:type="dxa"/>
                  <w:bottom w:w="8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Data de criação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aaaaaa" w:space="0" w:sz="4" w:val="single"/>
                  <w:left w:color="aaaaaa" w:space="0" w:sz="4" w:val="single"/>
                  <w:bottom w:color="aaaaaa" w:space="0" w:sz="4" w:val="single"/>
                  <w:right w:color="aaaaaa" w:space="0" w:sz="4" w:val="single"/>
                </w:tcBorders>
                <w:tcMar>
                  <w:top w:w="80.0" w:type="dxa"/>
                  <w:left w:w="120.0" w:type="dxa"/>
                  <w:bottom w:w="80.0" w:type="dxa"/>
                  <w:right w:w="120.0" w:type="dxa"/>
                </w:tcMar>
              </w:tcPr>
              <w:p w:rsidR="00000000" w:rsidDel="00000000" w:rsidP="00000000" w:rsidRDefault="00000000" w:rsidRPr="00000000" w14:paraId="000000F6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aaaaaa" w:space="0" w:sz="4" w:val="single"/>
                  <w:left w:color="aaaaaa" w:space="0" w:sz="4" w:val="single"/>
                  <w:bottom w:color="aaaaaa" w:space="0" w:sz="4" w:val="single"/>
                  <w:right w:color="aaaaaa" w:space="0" w:sz="4" w:val="single"/>
                </w:tcBorders>
                <w:tcMar>
                  <w:top w:w="80.0" w:type="dxa"/>
                  <w:left w:w="120.0" w:type="dxa"/>
                  <w:bottom w:w="80.0" w:type="dxa"/>
                  <w:right w:w="120.0" w:type="dxa"/>
                </w:tcMar>
              </w:tcPr>
              <w:p w:rsidR="00000000" w:rsidDel="00000000" w:rsidP="00000000" w:rsidRDefault="00000000" w:rsidRPr="00000000" w14:paraId="000000F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8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.5 OBJETIVOS E DIFERENCIAIS DA TECNOLOGIA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100" w:before="60" w:lineRule="auto"/>
        <w:ind w:right="5.669291338583093"/>
        <w:jc w:val="both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72c4"/>
          <w:sz w:val="20"/>
          <w:szCs w:val="20"/>
          <w:rtl w:val="0"/>
        </w:rPr>
        <w:t xml:space="preserve">Defina os objetivos do software e descreva, de forma clara, concisa e precisa, a solução proposta para o problema existente. Destaque as vantagens em relação a soluções já existentes (estado da técnica); ressalte a originalidade e evidencie os efeitos técnicos alcançados, como: eficiência, usabilidade, custo, segurança da informação, redução de processos manuais, escalabilidade, etc.</w:t>
      </w: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80" w:before="200" w:lineRule="auto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LICENÇA DE USO PRETENDIDA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10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72c4"/>
          <w:sz w:val="20"/>
          <w:szCs w:val="20"/>
          <w:rtl w:val="0"/>
        </w:rPr>
        <w:t xml:space="preserve">Indique a forma de licenciamento que melhor se adequa ao software desenvolvido. Em caso de dúvidas, consulte a Agifes.</w:t>
      </w: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0"/>
        <w:gridCol w:w="2160"/>
        <w:tblGridChange w:id="0">
          <w:tblGrid>
            <w:gridCol w:w="7200"/>
            <w:gridCol w:w="2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Modalidade de Licença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Marque (X)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Software Livre (ex.: GPL, LGPL, MIT, Apache)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Creative Commons (especificar versão/tipo)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Licença proprietária (uso controlado pelo Ifes)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Domínio público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Não sei / a definir com a Agifes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4e79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. GRAU DE DESENVOLVIMENTO TECNOLÓGICO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.1 QUAL O GRAU DE MATURIDADE (TRL) DO SOFTWARE?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Caso julgue necessário, use a calculadora de maturidade disponível em: https://calculadora-de-maturidade-xi.vercel.app/</w:t>
      </w:r>
      <w:r w:rsidDel="00000000" w:rsidR="00000000" w:rsidRPr="00000000">
        <w:rPr>
          <w:rtl w:val="0"/>
        </w:rPr>
      </w:r>
    </w:p>
    <w:tbl>
      <w:tblPr>
        <w:tblStyle w:val="Table2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14">
            <w:pPr>
              <w:numPr>
                <w:ilvl w:val="0"/>
                <w:numId w:val="8"/>
              </w:numPr>
              <w:ind w:left="720" w:hanging="36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TRL 1   </w:t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8"/>
              </w:numPr>
              <w:ind w:left="720" w:hanging="36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TRL 2   </w:t>
            </w:r>
          </w:p>
          <w:p w:rsidR="00000000" w:rsidDel="00000000" w:rsidP="00000000" w:rsidRDefault="00000000" w:rsidRPr="00000000" w14:paraId="00000116">
            <w:pPr>
              <w:numPr>
                <w:ilvl w:val="0"/>
                <w:numId w:val="8"/>
              </w:numPr>
              <w:ind w:left="720" w:hanging="36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TRL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17">
            <w:pPr>
              <w:numPr>
                <w:ilvl w:val="0"/>
                <w:numId w:val="6"/>
              </w:numPr>
              <w:ind w:left="720" w:hanging="36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TRL 4  </w:t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6"/>
              </w:numPr>
              <w:ind w:left="720" w:hanging="36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TRL 5  </w:t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6"/>
              </w:numPr>
              <w:ind w:left="720" w:hanging="36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TRL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1A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TRL 7</w:t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TRL 8</w:t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1"/>
              </w:numPr>
              <w:ind w:left="720" w:hanging="36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TRL 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331.2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40400" cy="3441700"/>
            <wp:effectExtent b="12700" l="12700" r="12700" t="12700"/>
            <wp:docPr id="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3441700"/>
                    </a:xfrm>
                    <a:prstGeom prst="rect"/>
                    <a:ln w="127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331.2" w:lineRule="auto"/>
        <w:rPr/>
      </w:pPr>
      <w:r w:rsidDel="00000000" w:rsidR="00000000" w:rsidRPr="00000000">
        <w:rPr>
          <w:rtl w:val="0"/>
        </w:rPr>
        <w:t xml:space="preserve">Saiba mais em:</w:t>
      </w:r>
      <w:hyperlink r:id="rId14">
        <w:r w:rsidDel="00000000" w:rsidR="00000000" w:rsidRPr="00000000">
          <w:rPr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https://www.embrapa.br/escala-dos-niveis-de-maturidade-tecnologica-trl-mrl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1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.2 EVIDÊNCIAS E MARCOS REGISTRADOS DO DESENVOLVIMENTO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100" w:before="60" w:lineRule="auto"/>
        <w:ind w:right="275.6692913385831"/>
        <w:rPr>
          <w:color w:val="4472c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4472c4"/>
          <w:sz w:val="20"/>
          <w:szCs w:val="20"/>
          <w:rtl w:val="0"/>
        </w:rPr>
        <w:t xml:space="preserve">Registre as principais documentações envolvidas ao longo do desenvolvimento, ex.: Termo de parceria, publicação no Diário Oficial, Acordo de Cooperação, publicações científicas, relatórios técnicos, versões do sistema, etc.</w:t>
      </w:r>
      <w:r w:rsidDel="00000000" w:rsidR="00000000" w:rsidRPr="00000000">
        <w:rPr>
          <w:rtl w:val="0"/>
        </w:rPr>
      </w:r>
    </w:p>
    <w:tbl>
      <w:tblPr>
        <w:tblStyle w:val="Table2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60"/>
        <w:gridCol w:w="2400"/>
        <w:tblGridChange w:id="0">
          <w:tblGrid>
            <w:gridCol w:w="6960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Documento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888888"/>
                <w:sz w:val="20"/>
                <w:szCs w:val="20"/>
                <w:rtl w:val="0"/>
              </w:rPr>
              <w:t xml:space="preserve">Ex.: Processo Sipac n.º 23147.00050/2026/55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888888"/>
                <w:sz w:val="20"/>
                <w:szCs w:val="20"/>
                <w:rtl w:val="0"/>
              </w:rPr>
              <w:t xml:space="preserve">12/04/2026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888888"/>
                <w:sz w:val="20"/>
                <w:szCs w:val="20"/>
                <w:rtl w:val="0"/>
              </w:rPr>
              <w:t xml:space="preserve">Ex.: Versão 1.0 do software disponibilizada para testes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888888"/>
                <w:sz w:val="20"/>
                <w:szCs w:val="20"/>
                <w:rtl w:val="0"/>
              </w:rPr>
              <w:t xml:space="preserve">20/05/2025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60"/>
        <w:gridCol w:w="1800"/>
        <w:gridCol w:w="1800"/>
        <w:tblGridChange w:id="0">
          <w:tblGrid>
            <w:gridCol w:w="576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2">
            <w:pPr>
              <w:rPr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Divulgação do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Software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software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já foi divulgado fora do Ifes (publicações, artigos, eventos).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software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foi divulgado no Ifes (dissertação, tese, monografia, relatório técnico).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software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já foi demonstrado ou revelado a alguma empresa ou instituição.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4e79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. INVESTIMENTOS APLICADOS (INFORMAÇÕES ADICIONAIS)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.1 RELACIONE OS INVESTIMENTOS ECONÔMICOS E/OU FINANCEIROS APLICADOS NO DESENVOLVIMENTO DO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" w:line="240" w:lineRule="auto"/>
        <w:ind w:left="0" w:right="0" w:firstLine="0"/>
        <w:jc w:val="left"/>
        <w:rPr>
          <w:i w:val="1"/>
          <w:iCs w:val="1"/>
          <w:color w:val="4472c4"/>
          <w:sz w:val="20"/>
          <w:szCs w:val="20"/>
        </w:rPr>
      </w:pPr>
      <w:r w:rsidDel="00000000" w:rsidR="00000000" w:rsidRPr="00000000">
        <w:rPr>
          <w:i w:val="1"/>
          <w:iCs w:val="1"/>
          <w:color w:val="4472c4"/>
          <w:sz w:val="20"/>
          <w:szCs w:val="20"/>
          <w:rtl w:val="0"/>
        </w:rPr>
        <w:t xml:space="preserve">Liste todos os investimentos realizados ao longo das etapas do projeto. Valores podem ser estimados, desde que a metodologia de cálculo seja informada. Se necessário, anexe planilha detalhada.</w:t>
      </w:r>
    </w:p>
    <w:tbl>
      <w:tblPr>
        <w:tblStyle w:val="Table2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0"/>
        <w:gridCol w:w="3960"/>
        <w:gridCol w:w="1800"/>
        <w:tblGridChange w:id="0">
          <w:tblGrid>
            <w:gridCol w:w="3600"/>
            <w:gridCol w:w="3960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Identificação do investimento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Descrição (como calcular)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Valor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Bolsistas / pesquisadores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 pessoas x R$/mês x N 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Infraestrutura e equipamentos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Estimativa de uso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Insumos e materiais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Soma dos custos de aquisição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Recursos de projeto (agência fomento)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total financiado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 investido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4e79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. TRANSFERÊNCIA DE TECNOLOGIA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.1 POTENCIALIDADE DE COMERCIALIZAÇÃO / TRANSFERÊNCIA</w:t>
      </w:r>
      <w:r w:rsidDel="00000000" w:rsidR="00000000" w:rsidRPr="00000000">
        <w:rPr>
          <w:rtl w:val="0"/>
        </w:rPr>
      </w:r>
    </w:p>
    <w:tbl>
      <w:tblPr>
        <w:tblStyle w:val="Table26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"/>
        <w:gridCol w:w="900"/>
        <w:gridCol w:w="7485"/>
        <w:tblGridChange w:id="0">
          <w:tblGrid>
            <w:gridCol w:w="990"/>
            <w:gridCol w:w="900"/>
            <w:gridCol w:w="74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-680.3149606299213" w:type="dxa"/>
              <w:left w:w="-680.3149606299213" w:type="dxa"/>
              <w:bottom w:w="-680.3149606299213" w:type="dxa"/>
              <w:right w:w="-680.3149606299213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ffffff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ffffff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Não vejo potencial para comercialização ou transferência.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-680.3149606299213" w:type="dxa"/>
              <w:left w:w="-680.3149606299213" w:type="dxa"/>
              <w:bottom w:w="-680.3149606299213" w:type="dxa"/>
              <w:right w:w="-680.3149606299213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numPr>
                <w:ilvl w:val="0"/>
                <w:numId w:val="2"/>
              </w:numPr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ffffff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ffffff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Existe potencial, mas desconheço o mercado e/ou organizações que possam se interessar pelo software.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-680.3149606299213" w:type="dxa"/>
              <w:left w:w="-680.3149606299213" w:type="dxa"/>
              <w:bottom w:w="-680.3149606299213" w:type="dxa"/>
              <w:right w:w="-680.3149606299213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numPr>
                <w:ilvl w:val="0"/>
                <w:numId w:val="2"/>
              </w:numPr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ffffff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ffffff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Conheço mercados e/ou organizações que se interessam pelo software.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-680.3149606299213" w:type="dxa"/>
              <w:left w:w="-680.3149606299213" w:type="dxa"/>
              <w:bottom w:w="-680.3149606299213" w:type="dxa"/>
              <w:right w:w="-680.3149606299213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numPr>
                <w:ilvl w:val="0"/>
                <w:numId w:val="2"/>
              </w:numPr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ffffff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ffffff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Conheço organizações que certamente se interessam pelo software.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-680.3149606299213" w:type="dxa"/>
              <w:left w:w="-680.3149606299213" w:type="dxa"/>
              <w:bottom w:w="-680.3149606299213" w:type="dxa"/>
              <w:right w:w="-680.3149606299213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numPr>
                <w:ilvl w:val="0"/>
                <w:numId w:val="2"/>
              </w:numPr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ffffff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ffffff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Já existem organizações interessadas em utilizar ou licenciar o software.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10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72c4"/>
          <w:sz w:val="20"/>
          <w:szCs w:val="20"/>
          <w:rtl w:val="0"/>
        </w:rPr>
        <w:t xml:space="preserve">Caso a resposta seja 3, 4 ou 5, complementar no campo de Comentários abaixo.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.2 COMENTÁRIOS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10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72c4"/>
          <w:sz w:val="20"/>
          <w:szCs w:val="20"/>
          <w:rtl w:val="0"/>
        </w:rPr>
        <w:t xml:space="preserve">Com base nas respostas acima, apresentar os potenciais mercados/setores/organizações que estão interessados ou poderão se interessar pelo software.</w:t>
      </w:r>
      <w:r w:rsidDel="00000000" w:rsidR="00000000" w:rsidRPr="00000000">
        <w:rPr>
          <w:rtl w:val="0"/>
        </w:rPr>
      </w:r>
    </w:p>
    <w:tbl>
      <w:tblPr>
        <w:tblStyle w:val="Table2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.3 MODELO DE TRANSFERÊNCIA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10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72c4"/>
          <w:sz w:val="20"/>
          <w:szCs w:val="20"/>
          <w:rtl w:val="0"/>
        </w:rPr>
        <w:t xml:space="preserve">Sempre que possível, utilize exemplos práticos e objetivos.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40" w:before="60" w:lineRule="auto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.3.1 Proposta de valor do software para o mercado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10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72c4"/>
          <w:sz w:val="20"/>
          <w:szCs w:val="20"/>
          <w:rtl w:val="0"/>
        </w:rPr>
        <w:t xml:space="preserve">Descreva, de forma objetiva, qual problema o software resolve e quais são os principais benefícios gerados. Indique ganhos mensuráveis: redução de custos, aumento de eficiência, melhoria de qualidade, ganho de escalabilidade, redução de processos manuais, entre outros.</w:t>
      </w:r>
      <w:r w:rsidDel="00000000" w:rsidR="00000000" w:rsidRPr="00000000">
        <w:rPr>
          <w:rtl w:val="0"/>
        </w:rPr>
      </w:r>
    </w:p>
    <w:tbl>
      <w:tblPr>
        <w:tblStyle w:val="Table2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D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40" w:before="60" w:lineRule="auto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.3.2 Potenciais clientes e mercados de aplicação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10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72c4"/>
          <w:sz w:val="20"/>
          <w:szCs w:val="20"/>
          <w:rtl w:val="0"/>
        </w:rPr>
        <w:t xml:space="preserve">Indique quais são os possíveis usuários ou clientes do software, como empresas, órgãos públicos, cooperativas ou outros setores. Caso já existam instituições ou organizações que demonstraram interesse, informe também.</w:t>
      </w:r>
      <w:r w:rsidDel="00000000" w:rsidR="00000000" w:rsidRPr="00000000">
        <w:rPr>
          <w:rtl w:val="0"/>
        </w:rPr>
      </w:r>
    </w:p>
    <w:tbl>
      <w:tblPr>
        <w:tblStyle w:val="Table2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40" w:before="60" w:lineRule="auto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.3.3 Mercados e países com potencial de aplicação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10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72c4"/>
          <w:sz w:val="20"/>
          <w:szCs w:val="20"/>
          <w:rtl w:val="0"/>
        </w:rPr>
        <w:t xml:space="preserve">Indique outros mercados ou países onde o software pode ser aplicado, considerando setor produtivo, demanda tecnológica, regulamentação ou similaridade com o contexto brasileiro.</w:t>
      </w:r>
      <w:r w:rsidDel="00000000" w:rsidR="00000000" w:rsidRPr="00000000">
        <w:rPr>
          <w:rtl w:val="0"/>
        </w:rPr>
      </w:r>
    </w:p>
    <w:tbl>
      <w:tblPr>
        <w:tblStyle w:val="Table3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40" w:before="60" w:lineRule="auto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.3.4 Parceiros estratégicos e relacionamento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10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72c4"/>
          <w:sz w:val="20"/>
          <w:szCs w:val="20"/>
          <w:rtl w:val="0"/>
        </w:rPr>
        <w:t xml:space="preserve">Indique possíveis parceiros-chave para viabilizar o desenvolvimento, validação ou aplicação do software: empresas, instituições de pesquisa, startups, incubadoras, órgãos públicos, etc.</w:t>
      </w:r>
      <w:r w:rsidDel="00000000" w:rsidR="00000000" w:rsidRPr="00000000">
        <w:rPr>
          <w:rtl w:val="0"/>
        </w:rPr>
      </w:r>
    </w:p>
    <w:tbl>
      <w:tblPr>
        <w:tblStyle w:val="Table3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40" w:before="60" w:lineRule="auto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.3.5 Necessidades de adaptação para transferência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10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72c4"/>
          <w:sz w:val="20"/>
          <w:szCs w:val="20"/>
          <w:rtl w:val="0"/>
        </w:rPr>
        <w:t xml:space="preserve">Descreva eventuais adequações técnicas, legais ou operacionais necessárias para que o software seja transferido ou licenciado para terceiros. Ex.: adequação à LGPD, internacionalização, documentação técnica, treinamento de usuários, suporte e manutenção.</w:t>
      </w:r>
      <w:r w:rsidDel="00000000" w:rsidR="00000000" w:rsidRPr="00000000">
        <w:rPr>
          <w:rtl w:val="0"/>
        </w:rPr>
      </w:r>
    </w:p>
    <w:tbl>
      <w:tblPr>
        <w:tblStyle w:val="Table3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7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0" w:before="12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4e79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. DECLARAÇÃO DE COMPROMISSO DOS AUTORES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6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Declaro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Comprometo-me a prestar, a qualquer momento, as informações solicitadas pela Agifes, mesmo que não possua vínculo com o Ifes no presente ou futuramente.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As informações apresentadas neste documento são verdadeiras, não infringem direitos de terceiros e estou ciente da obrigação de confidencialidade sobre elas.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Todos os participantes envolvidos no desenvolvimento do software foram devidamente informados e relacionados, isentando a Agifes de qualquer responsabilidade por eventual omissão ou equívoco quanto à autoria ou à originalidade da tecnologia.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Estou ciente da legislação aplicável à matéria, incluindo a Lei nº 9.609/1998 (Lei do Software) e a Lei nº 9.610/1998 (Lei de Direitos Autorais), bem como das normas internas do Ifes relacionadas à Propriedade Intelectual, incluindo a Resolução do Conselho Superior vigente.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60" w:before="100" w:lineRule="auto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60" w:before="100" w:lineRule="auto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60" w:before="100" w:lineRule="auto"/>
        <w:rPr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rtl w:val="0"/>
        </w:rPr>
        <w:t xml:space="preserve">Ciência dos autores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40" w:before="40" w:lineRule="auto"/>
        <w:rPr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6"/>
          <w:szCs w:val="26"/>
          <w:rtl w:val="0"/>
        </w:rPr>
        <w:t xml:space="preserve">Assinaturas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40" w:before="40" w:lineRule="auto"/>
        <w:rPr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Participantes internos do Ifes: assinatura via SIPAC ou Gov.br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40" w:before="40" w:lineRule="auto"/>
        <w:rPr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Participantes externos ao Ifes: assinatura via Gov.br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80" w:before="40" w:lineRule="auto"/>
        <w:rPr>
          <w:rFonts w:ascii="Arial" w:cs="Arial" w:eastAsia="Arial" w:hAnsi="Arial"/>
          <w:i w:val="1"/>
          <w:iCs w:val="1"/>
          <w:color w:val="ff0000"/>
          <w:sz w:val="26"/>
          <w:szCs w:val="26"/>
          <w:highlight w:val="yellow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6"/>
          <w:szCs w:val="26"/>
          <w:highlight w:val="yellow"/>
          <w:rtl w:val="0"/>
        </w:rPr>
        <w:t xml:space="preserve">Obs.: O/a DPPGE do campus deverá assinar o 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6"/>
          <w:szCs w:val="26"/>
          <w:highlight w:val="yellow"/>
          <w:rtl w:val="0"/>
        </w:rPr>
        <w:t xml:space="preserve">Ofício de abertura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6"/>
          <w:szCs w:val="26"/>
          <w:highlight w:val="yellow"/>
          <w:rtl w:val="0"/>
        </w:rPr>
        <w:t xml:space="preserve"> do processo de solicitação de análise de proteção de propriedade intelectual.</w:t>
      </w:r>
    </w:p>
    <w:p w:rsidR="00000000" w:rsidDel="00000000" w:rsidP="00000000" w:rsidRDefault="00000000" w:rsidRPr="00000000" w14:paraId="000001A9">
      <w:pPr>
        <w:spacing w:after="80" w:before="40" w:lineRule="auto"/>
        <w:rPr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i w:val="1"/>
          <w:iCs w:val="1"/>
          <w:color w:val="ff0000"/>
          <w:sz w:val="26"/>
          <w:szCs w:val="26"/>
          <w:rtl w:val="0"/>
        </w:rPr>
        <w:t xml:space="preserve">APÓS PREENCHIMENTO, APAGUE ESTA INSTRUÇÃO</w:t>
      </w:r>
    </w:p>
    <w:sectPr>
      <w:headerReference r:id="rId16" w:type="default"/>
      <w:pgSz w:h="16838" w:w="11906" w:orient="portrait"/>
      <w:pgMar w:bottom="1134" w:top="1134" w:left="1134" w:right="1415.66929133858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A">
    <w:pPr>
      <w:spacing w:line="331.2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247900" cy="10160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479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B">
    <w:pPr>
      <w:spacing w:line="331.2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Pró-reitoria de Extensão</w:t>
    </w:r>
  </w:p>
  <w:p w:rsidR="00000000" w:rsidDel="00000000" w:rsidP="00000000" w:rsidRDefault="00000000" w:rsidRPr="00000000" w14:paraId="000001AC">
    <w:pPr>
      <w:spacing w:line="331.2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Diretoria de Extensão Tecnológica | Agência de Inovação do Ifes</w:t>
    </w:r>
  </w:p>
  <w:p w:rsidR="00000000" w:rsidDel="00000000" w:rsidP="00000000" w:rsidRDefault="00000000" w:rsidRPr="00000000" w14:paraId="000001A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ov.br/inpi/pt-br/servicos/programas-de-computador/arquivos/manual/tipos_de_programa.pdf" TargetMode="External"/><Relationship Id="rId10" Type="http://schemas.openxmlformats.org/officeDocument/2006/relationships/hyperlink" Target="https://www.gov.br/inpi/pt-br/servicos/programas-de-computador/arquivos/manual/campo_de_aplicacao.pdf" TargetMode="External"/><Relationship Id="rId13" Type="http://schemas.openxmlformats.org/officeDocument/2006/relationships/image" Target="media/image10.png"/><Relationship Id="rId12" Type="http://schemas.openxmlformats.org/officeDocument/2006/relationships/hyperlink" Target="https://www.gov.br/inpi/pt-br/servicos/programas-de-computador/arquivos/manual/tipos_de_programa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br/inpi/pt-br/servicos/programas-de-computador/arquivos/manual/campo_de_aplicacao.pdf" TargetMode="External"/><Relationship Id="rId15" Type="http://schemas.openxmlformats.org/officeDocument/2006/relationships/hyperlink" Target="https://www.embrapa.br/escala-dos-niveis-de-maturidade-tecnologica-trl-mrl" TargetMode="External"/><Relationship Id="rId14" Type="http://schemas.openxmlformats.org/officeDocument/2006/relationships/hyperlink" Target="https://www.embrapa.br/escala-dos-niveis-de-maturidade-tecnologica-trl-mrl" TargetMode="Externa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3.png"/><Relationship Id="rId8" Type="http://schemas.openxmlformats.org/officeDocument/2006/relationships/image" Target="media/image1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X0ITO/zsr57ecCO1FMiV2nZUfQ==">CgMxLjAaHwoBMBIaChgICVIUChJ0YWJsZS5sdmg3OHUyMWZ2eGQaHgoBMRIZChcICVITChF0YWJsZS41Z2tkOGI4b3c2MDIOaC41NTkwMTJxa3cxMHgyDmgueHM0dW15bXN1cG16OAByITF4Q3loNjNuZVp6cXhjSTU2a3FBMHhRTkY0cTZVazVBVA==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