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40" w:before="240" w:after="240"/>
        <w:jc w:val="center"/>
        <w:rPr>
          <w:b/>
          <w:b/>
          <w:bCs/>
          <w:color w:val="FF0000"/>
        </w:rPr>
      </w:pPr>
      <w:r>
        <w:rPr>
          <w:b/>
          <w:bCs/>
        </w:rPr>
        <w:t>COMUNICAÇÃO DE INVENÇÃO</w:t>
      </w:r>
    </w:p>
    <w:p>
      <w:pPr>
        <w:pStyle w:val="Normal1"/>
        <w:spacing w:lineRule="auto" w:line="240" w:before="240" w:after="240"/>
        <w:rPr/>
      </w:pPr>
      <w:r>
        <w:rPr/>
      </w:r>
    </w:p>
    <w:p>
      <w:pPr>
        <w:pStyle w:val="Normal1"/>
        <w:spacing w:lineRule="auto" w:line="240" w:before="240" w:after="240"/>
        <w:rPr/>
      </w:pPr>
      <w:r>
        <w:rPr/>
        <w:t>À Agência de Inovação do Ifes (Agifes)</w:t>
        <w:br/>
        <w:t>Núcleo de Inovação Tecnológica do Ifes (NIT-Ifes)</w:t>
      </w:r>
    </w:p>
    <w:p>
      <w:pPr>
        <w:pStyle w:val="Normal1"/>
        <w:spacing w:lineRule="auto" w:line="240" w:before="240" w:after="24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240" w:before="240" w:after="240"/>
        <w:jc w:val="both"/>
        <w:rPr/>
      </w:pPr>
      <w:r>
        <w:rPr>
          <w:b/>
          <w:bCs/>
        </w:rPr>
        <w:t>Assunto:</w:t>
      </w:r>
      <w:r>
        <w:rPr/>
        <w:t xml:space="preserve"> Comunicação de Invenção e Solicitação de Análise de Proteção Intelectual</w:t>
      </w:r>
    </w:p>
    <w:p>
      <w:pPr>
        <w:pStyle w:val="Normal1"/>
        <w:spacing w:lineRule="auto" w:line="240" w:before="240" w:after="240"/>
        <w:jc w:val="both"/>
        <w:rPr/>
      </w:pPr>
      <w:r>
        <w:rPr/>
        <w:t xml:space="preserve">Eu, </w:t>
      </w:r>
      <w:r>
        <w:rPr>
          <w:b/>
          <w:bCs/>
        </w:rPr>
        <w:t>(nome completo)</w:t>
      </w:r>
      <w:r>
        <w:rPr/>
        <w:t xml:space="preserve">, servidor(a) do Ifes – Campus </w:t>
      </w:r>
      <w:r>
        <w:rPr>
          <w:b/>
          <w:bCs/>
        </w:rPr>
        <w:t>(xxx)</w:t>
      </w:r>
      <w:r>
        <w:rPr/>
        <w:t xml:space="preserve">, encaminho à Agifes os documentos necessários para dar início à avaliação técnica quanto à necessidade e à melhor forma de proteção intelectual da tecnologia intitulada </w:t>
      </w:r>
      <w:r>
        <w:rPr>
          <w:b/>
          <w:bCs/>
        </w:rPr>
        <w:t>“(título da invenção)”</w:t>
      </w:r>
      <w:r>
        <w:rPr/>
        <w:t>.</w:t>
      </w:r>
    </w:p>
    <w:p>
      <w:pPr>
        <w:pStyle w:val="Normal1"/>
        <w:spacing w:lineRule="auto" w:line="240" w:before="240" w:after="240"/>
        <w:jc w:val="both"/>
        <w:rPr/>
      </w:pPr>
      <w:r>
        <w:rPr/>
        <w:t>Pesquisadores envolvidos (inventores/autores):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513"/>
        <w:gridCol w:w="4513"/>
      </w:tblGrid>
      <w:tr>
        <w:trPr/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Nome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Instituição/Campus</w:t>
            </w:r>
          </w:p>
        </w:tc>
      </w:tr>
      <w:tr>
        <w:trPr/>
        <w:tc>
          <w:tcPr>
            <w:tcW w:w="451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4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rPr/>
            </w:pPr>
            <w:r>
              <w:rPr/>
            </w:r>
          </w:p>
        </w:tc>
      </w:tr>
      <w:tr>
        <w:trPr/>
        <w:tc>
          <w:tcPr>
            <w:tcW w:w="451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4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rPr/>
            </w:pPr>
            <w:r>
              <w:rPr/>
            </w:r>
          </w:p>
        </w:tc>
      </w:tr>
      <w:tr>
        <w:trPr/>
        <w:tc>
          <w:tcPr>
            <w:tcW w:w="451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4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rPr/>
            </w:pPr>
            <w:r>
              <w:rPr/>
            </w:r>
          </w:p>
        </w:tc>
      </w:tr>
    </w:tbl>
    <w:p>
      <w:pPr>
        <w:pStyle w:val="Normal1"/>
        <w:spacing w:lineRule="auto" w:line="240" w:before="240" w:after="240"/>
        <w:jc w:val="both"/>
        <w:rPr/>
      </w:pPr>
      <w:r>
        <w:rPr/>
      </w:r>
    </w:p>
    <w:p>
      <w:pPr>
        <w:pStyle w:val="Normal1"/>
        <w:spacing w:lineRule="auto" w:line="240" w:before="240" w:after="240"/>
        <w:jc w:val="both"/>
        <w:rPr/>
      </w:pPr>
      <w:r>
        <w:rPr/>
        <w:t>Informo que os documentos pertinentes seguem anexos para análise.</w:t>
      </w:r>
    </w:p>
    <w:p>
      <w:pPr>
        <w:pStyle w:val="Normal1"/>
        <w:spacing w:lineRule="auto" w:line="240" w:before="240" w:after="240"/>
        <w:jc w:val="both"/>
        <w:rPr>
          <w:b/>
          <w:b/>
          <w:bCs/>
        </w:rPr>
      </w:pPr>
      <w:r>
        <w:rPr/>
      </w:r>
    </w:p>
    <w:p>
      <w:pPr>
        <w:pStyle w:val="Normal1"/>
        <w:spacing w:lineRule="auto" w:line="240" w:before="240" w:after="240"/>
        <w:jc w:val="both"/>
        <w:rPr>
          <w:b/>
          <w:b/>
          <w:bCs/>
        </w:rPr>
      </w:pPr>
      <w:r>
        <w:rPr>
          <w:b/>
          <w:bCs/>
        </w:rPr>
        <w:t>Indicação preliminar do tipo de proteção:</w:t>
      </w:r>
    </w:p>
    <w:p>
      <w:pPr>
        <w:pStyle w:val="Normal1"/>
        <w:spacing w:lineRule="auto" w:line="240" w:before="240" w:after="240"/>
        <w:jc w:val="both"/>
        <w:rPr/>
      </w:pPr>
      <w:r>
        <w:rPr/>
        <w:t>( ) Patente de Invenção (PI)</w:t>
      </w:r>
    </w:p>
    <w:p>
      <w:pPr>
        <w:pStyle w:val="Normal1"/>
        <w:spacing w:lineRule="auto" w:line="240" w:before="240" w:after="240"/>
        <w:jc w:val="both"/>
        <w:rPr/>
      </w:pPr>
      <w:r>
        <w:rPr/>
        <w:t>( ) Modelo de Utilidade (MU)</w:t>
      </w:r>
    </w:p>
    <w:p>
      <w:pPr>
        <w:pStyle w:val="Normal1"/>
        <w:spacing w:lineRule="auto" w:line="240" w:before="240" w:after="240"/>
        <w:jc w:val="both"/>
        <w:rPr/>
      </w:pPr>
      <w:r>
        <w:rPr/>
        <w:t>( ) Registro de Software</w:t>
      </w:r>
    </w:p>
    <w:p>
      <w:pPr>
        <w:pStyle w:val="Normal1"/>
        <w:spacing w:lineRule="auto" w:line="240" w:before="240" w:after="240"/>
        <w:jc w:val="both"/>
        <w:rPr/>
      </w:pPr>
      <w:r>
        <w:rPr/>
        <w:t>( ) Desenho Industrial</w:t>
      </w:r>
    </w:p>
    <w:p>
      <w:pPr>
        <w:pStyle w:val="Normal1"/>
        <w:spacing w:lineRule="auto" w:line="240" w:before="240" w:after="240"/>
        <w:jc w:val="both"/>
        <w:rPr/>
      </w:pPr>
      <w:r>
        <w:rPr/>
        <w:t>( ) Marca</w:t>
      </w:r>
    </w:p>
    <w:p>
      <w:pPr>
        <w:pStyle w:val="Normal1"/>
        <w:spacing w:lineRule="auto" w:line="240" w:before="240" w:after="240"/>
        <w:jc w:val="both"/>
        <w:rPr/>
      </w:pPr>
      <w:r>
        <w:rPr/>
        <w:t>( ) Cultivar</w:t>
      </w:r>
    </w:p>
    <w:p>
      <w:pPr>
        <w:pStyle w:val="Normal1"/>
        <w:spacing w:lineRule="auto" w:line="240" w:before="240" w:after="240"/>
        <w:jc w:val="both"/>
        <w:rPr/>
      </w:pPr>
      <w:r>
        <w:rPr/>
        <w:t>( ) Outro: __________________________</w:t>
      </w:r>
    </w:p>
    <w:p>
      <w:pPr>
        <w:pStyle w:val="Normal1"/>
        <w:spacing w:lineRule="auto" w:line="240" w:before="240" w:after="24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240" w:before="240" w:after="240"/>
        <w:jc w:val="both"/>
        <w:rPr>
          <w:i/>
          <w:i/>
          <w:iCs/>
        </w:rPr>
      </w:pPr>
      <w:r>
        <w:rPr>
          <w:i/>
          <w:iCs/>
        </w:rPr>
        <w:t>*A indicação acima possui caráter sugestivo, cabendo à Agifes a análise técnica e a definição da estratégia mais adequada de proteção intelectual.</w:t>
      </w:r>
    </w:p>
    <w:p>
      <w:pPr>
        <w:pStyle w:val="Normal1"/>
        <w:spacing w:lineRule="auto" w:line="240" w:before="240" w:after="240"/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Normal1"/>
        <w:spacing w:lineRule="auto" w:line="240" w:before="240" w:after="240"/>
        <w:jc w:val="center"/>
        <w:rPr>
          <w:b/>
          <w:b/>
          <w:bCs/>
          <w:color w:val="FF0000"/>
        </w:rPr>
      </w:pPr>
      <w:r>
        <w:rPr>
          <w:b/>
          <w:bCs/>
          <w:color w:val="FF0000"/>
        </w:rPr>
      </w:r>
    </w:p>
    <w:p>
      <w:pPr>
        <w:pStyle w:val="Normal1"/>
        <w:spacing w:lineRule="auto" w:line="240" w:before="240" w:after="240"/>
        <w:jc w:val="center"/>
        <w:rPr>
          <w:b/>
          <w:b/>
          <w:bCs/>
          <w:color w:val="FF0000"/>
        </w:rPr>
      </w:pPr>
      <w:r>
        <w:rPr>
          <w:b/>
          <w:bCs/>
          <w:color w:val="FF0000"/>
        </w:rPr>
        <w:t>ASSINANTES: PESQUISADOR SOLICITANTE E  DPPGE DO CAMPUS</w:t>
      </w:r>
    </w:p>
    <w:p>
      <w:pPr>
        <w:pStyle w:val="Normal1"/>
        <w:spacing w:lineRule="auto" w:line="240" w:before="240" w:after="240"/>
        <w:jc w:val="center"/>
        <w:rPr>
          <w:color w:val="FF0000"/>
        </w:rPr>
      </w:pPr>
      <w:r>
        <w:rPr>
          <w:color w:val="FF0000"/>
        </w:rPr>
        <w:t xml:space="preserve"> </w:t>
      </w:r>
      <w:r>
        <w:rPr>
          <w:color w:val="FF0000"/>
        </w:rPr>
        <w:t>(assinatura via SIPAC)</w:t>
      </w:r>
    </w:p>
    <w:p>
      <w:pPr>
        <w:pStyle w:val="Normal1"/>
        <w:spacing w:lineRule="auto" w:line="240" w:before="240" w:after="240"/>
        <w:jc w:val="center"/>
        <w:rPr>
          <w:b/>
          <w:b/>
          <w:bCs/>
          <w:color w:val="FF0000"/>
        </w:rPr>
      </w:pPr>
      <w:r>
        <w:rPr>
          <w:b/>
          <w:bCs/>
          <w:color w:val="FF0000"/>
        </w:rPr>
        <w:t>Observação:</w:t>
      </w:r>
      <w:r>
        <w:rPr>
          <w:color w:val="FF0000"/>
        </w:rPr>
        <w:t xml:space="preserve"> </w:t>
      </w:r>
      <w:r>
        <w:rPr>
          <w:b/>
          <w:bCs/>
          <w:color w:val="FF0000"/>
        </w:rPr>
        <w:t xml:space="preserve"> (copie e cole todo o texto diretamente no SIPAC)</w:t>
      </w:r>
    </w:p>
    <w:p>
      <w:pPr>
        <w:pStyle w:val="Normal1"/>
        <w:spacing w:lineRule="auto" w:line="240" w:before="240" w:after="240"/>
        <w:jc w:val="center"/>
        <w:rPr>
          <w:b/>
          <w:b/>
          <w:bCs/>
        </w:rPr>
      </w:pPr>
      <w:r>
        <w:rPr>
          <w:color w:val="FF0000"/>
        </w:rPr>
        <w:t>As orientações em destaque (vermelho) devem ser apagadas antes da assinatura e envio do documento/processo.</w:t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LibreOffice/7.3.1.3$Windows_X86_64 LibreOffice_project/a69ca51ded25f3eefd52d7bf9a5fad8c90b87951</Application>
  <AppVersion>15.0000</AppVersion>
  <Pages>2</Pages>
  <Words>172</Words>
  <Characters>1010</Characters>
  <CharactersWithSpaces>1165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2026-04-07T15:33:15Z</dcterms:modified>
  <cp:revision>2</cp:revision>
  <dc:subject/>
  <dc:title/>
</cp:coreProperties>
</file>